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B2040B" w:rsidRDefault="00B2040B" w:rsidP="00B2040B">
      <w:pPr>
        <w:pStyle w:val="a9"/>
      </w:pPr>
      <w:r>
        <w:t>Приказ. Временный перевод признали постоянным</w:t>
      </w:r>
    </w:p>
    <w:p w:rsidR="00B2040B" w:rsidRDefault="00B2040B" w:rsidP="00B2040B">
      <w:pPr>
        <w:pStyle w:val="aa"/>
      </w:pPr>
      <w:r>
        <w:t>...</w:t>
      </w:r>
    </w:p>
    <w:p w:rsidR="00B2040B" w:rsidRDefault="00B2040B" w:rsidP="00B2040B">
      <w:pPr>
        <w:pStyle w:val="aa"/>
      </w:pPr>
      <w:r>
        <w:t>В связи с тем, что Ивановой И.А., которую временно перевели на должность ведущего специалиста по кадрам, не предоставили ее прежнюю должность инспектора по кадрам после окончания срока временного перевода, а она не потребовала перевода на прежнюю должность и продолжает работать в должности ведущего специалиста по кадрам</w:t>
      </w:r>
    </w:p>
    <w:p w:rsidR="00B2040B" w:rsidRDefault="00B2040B" w:rsidP="00B2040B">
      <w:pPr>
        <w:pStyle w:val="aa"/>
      </w:pPr>
      <w:r>
        <w:t>ПРИКАЗЫВАЮ:</w:t>
      </w:r>
    </w:p>
    <w:p w:rsidR="00B2040B" w:rsidRDefault="00B2040B" w:rsidP="00B2040B">
      <w:pPr>
        <w:pStyle w:val="aa"/>
      </w:pPr>
      <w:r>
        <w:t xml:space="preserve">1. Считать с 16.08.2021 временный перевод Ивановой И.А. (дополнительного соглашения </w:t>
      </w:r>
      <w:r>
        <w:rPr>
          <w:rFonts w:ascii="Times New Roman" w:hAnsi="Times New Roman" w:cs="Times New Roman"/>
        </w:rPr>
        <w:t>№</w:t>
      </w:r>
      <w:r>
        <w:t xml:space="preserve"> 1 от 15.02.2021 к трудовому договору от 01.03.2020 </w:t>
      </w:r>
      <w:r>
        <w:rPr>
          <w:rFonts w:ascii="Times New Roman" w:hAnsi="Times New Roman" w:cs="Times New Roman"/>
        </w:rPr>
        <w:t>№</w:t>
      </w:r>
      <w:r>
        <w:t> 14-ТД) постоянным.</w:t>
      </w:r>
    </w:p>
    <w:p w:rsidR="00B2040B" w:rsidRDefault="00B2040B" w:rsidP="00B2040B">
      <w:pPr>
        <w:pStyle w:val="aa"/>
      </w:pPr>
      <w:r>
        <w:t>2. Начальнику отдела кадров Петровой О.А., главному бухгалтеру Сергеевой Е.В. внести соответствующие изменения в кадровые документы и бухгалтерские регистры по сотруднику.</w:t>
      </w:r>
    </w:p>
    <w:p w:rsidR="00B2040B" w:rsidRDefault="00B2040B" w:rsidP="00B2040B">
      <w:pPr>
        <w:pStyle w:val="aa"/>
      </w:pPr>
      <w:r>
        <w:t xml:space="preserve">3. </w:t>
      </w:r>
      <w:proofErr w:type="gramStart"/>
      <w:r>
        <w:t>Контроль за</w:t>
      </w:r>
      <w:proofErr w:type="gramEnd"/>
      <w:r>
        <w:t> исполнением приказа возложить на финансового директора Макарова И.А.</w:t>
      </w:r>
    </w:p>
    <w:p w:rsidR="00B2040B" w:rsidRDefault="00B2040B" w:rsidP="00B2040B">
      <w:pPr>
        <w:pStyle w:val="aa"/>
      </w:pPr>
      <w:r>
        <w:t xml:space="preserve">Основание: дополнительное соглашение </w:t>
      </w:r>
      <w:r>
        <w:rPr>
          <w:rFonts w:ascii="Times New Roman" w:hAnsi="Times New Roman" w:cs="Times New Roman"/>
        </w:rPr>
        <w:t>№</w:t>
      </w:r>
      <w:r>
        <w:t xml:space="preserve"> 2 от 16.08.2021 к трудовому договору от 01.03.2020 </w:t>
      </w:r>
      <w:r>
        <w:rPr>
          <w:rFonts w:ascii="Times New Roman" w:hAnsi="Times New Roman" w:cs="Times New Roman"/>
        </w:rPr>
        <w:t>№</w:t>
      </w:r>
      <w:r>
        <w:t> 14-ТД.</w:t>
      </w:r>
    </w:p>
    <w:p w:rsidR="00011681" w:rsidRDefault="00B2040B" w:rsidP="00B2040B">
      <w:pPr>
        <w:rPr>
          <w:rFonts w:ascii="Spectral" w:hAnsi="Spectral"/>
        </w:rPr>
      </w:pPr>
      <w:r>
        <w:t>…</w:t>
      </w: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 w:rsidSect="00F977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B2040B"/>
    <w:rsid w:val="00C3256E"/>
    <w:rsid w:val="00C87B3F"/>
    <w:rsid w:val="00DD5237"/>
    <w:rsid w:val="00EA155A"/>
    <w:rsid w:val="00F97767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B2040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B2040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2021-07-19T12:52:00Z</dcterms:modified>
</cp:coreProperties>
</file>